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6CAA" w14:textId="16CF39AB" w:rsidR="000445D0" w:rsidRDefault="00FB46DF" w:rsidP="00FB46DF">
      <w:pPr>
        <w:tabs>
          <w:tab w:val="left" w:pos="1075"/>
        </w:tabs>
        <w:jc w:val="center"/>
        <w:rPr>
          <w:b/>
          <w:sz w:val="40"/>
          <w:szCs w:val="40"/>
        </w:rPr>
      </w:pPr>
      <w:r w:rsidRPr="00FB46DF">
        <w:rPr>
          <w:b/>
          <w:sz w:val="40"/>
          <w:szCs w:val="40"/>
        </w:rPr>
        <w:t>DEMANDE DE RE</w:t>
      </w:r>
      <w:r w:rsidR="005A67E6">
        <w:rPr>
          <w:b/>
          <w:sz w:val="40"/>
          <w:szCs w:val="40"/>
        </w:rPr>
        <w:t>MBOURSEMENT DES FRAIS DE LIVRAISON</w:t>
      </w:r>
      <w:r w:rsidR="00232141">
        <w:rPr>
          <w:b/>
          <w:sz w:val="40"/>
          <w:szCs w:val="40"/>
        </w:rPr>
        <w:t>*</w:t>
      </w:r>
    </w:p>
    <w:p w14:paraId="54B33C15" w14:textId="45131CE5" w:rsidR="00246F2C" w:rsidRDefault="00246F2C" w:rsidP="0066524D">
      <w:pPr>
        <w:tabs>
          <w:tab w:val="left" w:pos="1075"/>
        </w:tabs>
        <w:rPr>
          <w:b/>
          <w:i/>
          <w:sz w:val="24"/>
          <w:szCs w:val="24"/>
        </w:rPr>
      </w:pPr>
      <w:r w:rsidRPr="00246F2C">
        <w:rPr>
          <w:b/>
          <w:i/>
          <w:sz w:val="24"/>
          <w:szCs w:val="24"/>
        </w:rPr>
        <w:t>Vous pouvez : soit saisir directement depuis votre pc une fois le formulaire téléchargé, soit l’imprimer et le remplir manuellement</w:t>
      </w:r>
    </w:p>
    <w:p w14:paraId="68057570" w14:textId="436A0921" w:rsidR="000166C1" w:rsidRDefault="00430DB4" w:rsidP="0066524D">
      <w:pPr>
        <w:tabs>
          <w:tab w:val="left" w:pos="1075"/>
        </w:tabs>
        <w:rPr>
          <w:b/>
          <w:sz w:val="24"/>
          <w:szCs w:val="24"/>
        </w:rPr>
      </w:pPr>
      <w:r w:rsidRPr="0071526A">
        <w:rPr>
          <w:b/>
          <w:sz w:val="24"/>
          <w:szCs w:val="24"/>
        </w:rPr>
        <w:t xml:space="preserve">Document à </w:t>
      </w:r>
      <w:proofErr w:type="gramStart"/>
      <w:r w:rsidRPr="0071526A">
        <w:rPr>
          <w:b/>
          <w:sz w:val="24"/>
          <w:szCs w:val="24"/>
        </w:rPr>
        <w:t>renvoyer</w:t>
      </w:r>
      <w:r w:rsidR="00883E43">
        <w:rPr>
          <w:b/>
          <w:sz w:val="24"/>
          <w:szCs w:val="24"/>
        </w:rPr>
        <w:t xml:space="preserve"> </w:t>
      </w:r>
      <w:r w:rsidR="00DC415B">
        <w:rPr>
          <w:b/>
          <w:sz w:val="24"/>
          <w:szCs w:val="24"/>
        </w:rPr>
        <w:t xml:space="preserve"> </w:t>
      </w:r>
      <w:r w:rsidR="005A67E6">
        <w:rPr>
          <w:b/>
          <w:sz w:val="24"/>
          <w:szCs w:val="24"/>
        </w:rPr>
        <w:t>dans</w:t>
      </w:r>
      <w:proofErr w:type="gramEnd"/>
      <w:r w:rsidR="005A67E6">
        <w:rPr>
          <w:b/>
          <w:sz w:val="24"/>
          <w:szCs w:val="24"/>
        </w:rPr>
        <w:t xml:space="preserve"> les 30 jours suivant votre achat </w:t>
      </w:r>
      <w:r w:rsidR="0066524D" w:rsidRPr="0071526A">
        <w:rPr>
          <w:b/>
          <w:sz w:val="24"/>
          <w:szCs w:val="24"/>
        </w:rPr>
        <w:t>à</w:t>
      </w:r>
      <w:r w:rsidR="005A67E6">
        <w:rPr>
          <w:b/>
          <w:sz w:val="24"/>
          <w:szCs w:val="24"/>
        </w:rPr>
        <w:t xml:space="preserve"> : </w:t>
      </w:r>
    </w:p>
    <w:p w14:paraId="30053A89" w14:textId="7C34153E" w:rsidR="00FB46DF" w:rsidRDefault="00486EFB" w:rsidP="0066524D">
      <w:pPr>
        <w:tabs>
          <w:tab w:val="left" w:pos="1075"/>
        </w:tabs>
        <w:rPr>
          <w:rStyle w:val="Lienhypertexte"/>
        </w:rPr>
      </w:pPr>
      <w:hyperlink r:id="rId8" w:history="1">
        <w:r w:rsidR="00232141" w:rsidRPr="005949E0">
          <w:rPr>
            <w:rStyle w:val="Lienhypertexte"/>
          </w:rPr>
          <w:t>contact@brancafroid.fr</w:t>
        </w:r>
      </w:hyperlink>
      <w:r w:rsidR="005A67E6">
        <w:rPr>
          <w:rStyle w:val="Lienhypertexte"/>
        </w:rPr>
        <w:t xml:space="preserve"> </w:t>
      </w:r>
    </w:p>
    <w:p w14:paraId="3E4E20D0" w14:textId="235D8873" w:rsidR="001B596B" w:rsidRPr="0071526A" w:rsidRDefault="001B596B" w:rsidP="0066524D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Ou par courrier à :  SAS Branca Froid – ZA du Stiletto – Lot N° 14 – 20090 AJACCIO</w:t>
      </w:r>
    </w:p>
    <w:p w14:paraId="78686D51" w14:textId="08A9003C" w:rsidR="0071526A" w:rsidRPr="008B573E" w:rsidRDefault="0071526A" w:rsidP="0066524D">
      <w:pPr>
        <w:tabs>
          <w:tab w:val="left" w:pos="1075"/>
        </w:tabs>
        <w:rPr>
          <w:b/>
          <w:sz w:val="10"/>
          <w:szCs w:val="10"/>
        </w:rPr>
      </w:pPr>
    </w:p>
    <w:p w14:paraId="222352EE" w14:textId="3168FFCD" w:rsidR="0071526A" w:rsidRDefault="006154B7" w:rsidP="009A2008">
      <w:pPr>
        <w:tabs>
          <w:tab w:val="left" w:pos="1075"/>
        </w:tabs>
        <w:jc w:val="center"/>
        <w:rPr>
          <w:b/>
          <w:sz w:val="24"/>
          <w:szCs w:val="24"/>
        </w:rPr>
      </w:pPr>
      <w:r w:rsidRPr="005B3A8C">
        <w:rPr>
          <w:b/>
          <w:sz w:val="24"/>
          <w:szCs w:val="24"/>
        </w:rPr>
        <w:t xml:space="preserve">Merci de </w:t>
      </w:r>
      <w:r w:rsidR="005B3A8C" w:rsidRPr="005B3A8C">
        <w:rPr>
          <w:b/>
          <w:sz w:val="24"/>
          <w:szCs w:val="24"/>
        </w:rPr>
        <w:t>compléter le formulaire ci-dessous :</w:t>
      </w:r>
    </w:p>
    <w:p w14:paraId="242A3756" w14:textId="77777777" w:rsidR="009A2008" w:rsidRPr="009A2008" w:rsidRDefault="009A2008" w:rsidP="009A2008">
      <w:pPr>
        <w:tabs>
          <w:tab w:val="left" w:pos="1075"/>
        </w:tabs>
        <w:jc w:val="center"/>
        <w:rPr>
          <w:b/>
          <w:sz w:val="2"/>
          <w:szCs w:val="2"/>
        </w:rPr>
      </w:pPr>
    </w:p>
    <w:p w14:paraId="71FF3402" w14:textId="3C05E314" w:rsidR="005B3A8C" w:rsidRDefault="005B3A8C" w:rsidP="00D00DA2">
      <w:pPr>
        <w:tabs>
          <w:tab w:val="right" w:leader="dot" w:pos="1075"/>
        </w:tabs>
        <w:rPr>
          <w:b/>
          <w:sz w:val="24"/>
          <w:szCs w:val="24"/>
        </w:rPr>
      </w:pPr>
      <w:r w:rsidRPr="005B3A8C">
        <w:rPr>
          <w:b/>
          <w:sz w:val="24"/>
          <w:szCs w:val="24"/>
        </w:rPr>
        <w:t xml:space="preserve">N° de </w:t>
      </w:r>
      <w:r w:rsidR="005E5D20">
        <w:rPr>
          <w:b/>
          <w:sz w:val="24"/>
          <w:szCs w:val="24"/>
        </w:rPr>
        <w:t>facture</w:t>
      </w:r>
      <w:r w:rsidRPr="005B3A8C">
        <w:rPr>
          <w:b/>
          <w:sz w:val="24"/>
          <w:szCs w:val="24"/>
        </w:rPr>
        <w:t> :</w:t>
      </w:r>
      <w:r w:rsidR="003015B7">
        <w:t xml:space="preserve"> </w:t>
      </w:r>
      <w:r w:rsidR="003015B7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015B7">
        <w:instrText xml:space="preserve"> FORMTEXT </w:instrText>
      </w:r>
      <w:r w:rsidR="003015B7">
        <w:fldChar w:fldCharType="separate"/>
      </w:r>
      <w:r w:rsidR="002B31FE">
        <w:t> </w:t>
      </w:r>
      <w:r w:rsidR="002B31FE">
        <w:t> </w:t>
      </w:r>
      <w:r w:rsidR="002B31FE">
        <w:t> </w:t>
      </w:r>
      <w:r w:rsidR="002B31FE">
        <w:t> </w:t>
      </w:r>
      <w:r w:rsidR="002B31FE">
        <w:t> </w:t>
      </w:r>
      <w:r w:rsidR="003015B7">
        <w:fldChar w:fldCharType="end"/>
      </w:r>
      <w:bookmarkEnd w:id="0"/>
      <w:r w:rsidR="00D00DA2">
        <w:rPr>
          <w:b/>
          <w:sz w:val="24"/>
          <w:szCs w:val="24"/>
        </w:rPr>
        <w:tab/>
      </w:r>
      <w:r w:rsidRPr="005B3A8C">
        <w:rPr>
          <w:b/>
          <w:sz w:val="24"/>
          <w:szCs w:val="24"/>
        </w:rPr>
        <w:t xml:space="preserve"> </w:t>
      </w:r>
      <w:r w:rsidR="000B60C0">
        <w:rPr>
          <w:b/>
          <w:sz w:val="24"/>
          <w:szCs w:val="24"/>
        </w:rPr>
        <w:tab/>
      </w:r>
      <w:r w:rsidR="000B60C0">
        <w:rPr>
          <w:b/>
          <w:sz w:val="24"/>
          <w:szCs w:val="24"/>
        </w:rPr>
        <w:tab/>
      </w:r>
      <w:r w:rsidR="000B60C0">
        <w:rPr>
          <w:b/>
          <w:sz w:val="24"/>
          <w:szCs w:val="24"/>
        </w:rPr>
        <w:tab/>
      </w:r>
      <w:r w:rsidR="000B60C0">
        <w:rPr>
          <w:b/>
          <w:sz w:val="24"/>
          <w:szCs w:val="24"/>
        </w:rPr>
        <w:tab/>
      </w:r>
    </w:p>
    <w:p w14:paraId="38CE926B" w14:textId="15D84E53" w:rsidR="0076219E" w:rsidRDefault="005A67E6" w:rsidP="0066524D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Date d’achat</w:t>
      </w:r>
      <w:r w:rsidR="0076219E">
        <w:rPr>
          <w:b/>
          <w:sz w:val="24"/>
          <w:szCs w:val="24"/>
        </w:rPr>
        <w:t xml:space="preserve"> : </w:t>
      </w:r>
      <w:r w:rsidR="003015B7">
        <w:rPr>
          <w:b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3015B7">
        <w:rPr>
          <w:b/>
          <w:sz w:val="24"/>
          <w:szCs w:val="24"/>
        </w:rPr>
        <w:instrText xml:space="preserve"> FORMTEXT </w:instrText>
      </w:r>
      <w:r w:rsidR="003015B7">
        <w:rPr>
          <w:b/>
          <w:sz w:val="24"/>
          <w:szCs w:val="24"/>
        </w:rPr>
      </w:r>
      <w:r w:rsidR="003015B7">
        <w:rPr>
          <w:b/>
          <w:sz w:val="24"/>
          <w:szCs w:val="24"/>
        </w:rPr>
        <w:fldChar w:fldCharType="separate"/>
      </w:r>
      <w:r w:rsidR="002B31FE">
        <w:rPr>
          <w:b/>
          <w:sz w:val="24"/>
          <w:szCs w:val="24"/>
        </w:rPr>
        <w:t> </w:t>
      </w:r>
      <w:r w:rsidR="002B31FE">
        <w:rPr>
          <w:b/>
          <w:sz w:val="24"/>
          <w:szCs w:val="24"/>
        </w:rPr>
        <w:t> </w:t>
      </w:r>
      <w:r w:rsidR="002B31FE">
        <w:rPr>
          <w:b/>
          <w:sz w:val="24"/>
          <w:szCs w:val="24"/>
        </w:rPr>
        <w:t> </w:t>
      </w:r>
      <w:r w:rsidR="002B31FE">
        <w:rPr>
          <w:b/>
          <w:sz w:val="24"/>
          <w:szCs w:val="24"/>
        </w:rPr>
        <w:t> </w:t>
      </w:r>
      <w:r w:rsidR="002B31FE">
        <w:rPr>
          <w:b/>
          <w:sz w:val="24"/>
          <w:szCs w:val="24"/>
        </w:rPr>
        <w:t> </w:t>
      </w:r>
      <w:r w:rsidR="003015B7">
        <w:rPr>
          <w:b/>
          <w:sz w:val="24"/>
          <w:szCs w:val="24"/>
        </w:rPr>
        <w:fldChar w:fldCharType="end"/>
      </w:r>
      <w:bookmarkEnd w:id="1"/>
    </w:p>
    <w:p w14:paraId="67522A6D" w14:textId="54755954" w:rsidR="00DC415B" w:rsidRDefault="00DC415B" w:rsidP="0066524D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de votre demande* : </w:t>
      </w:r>
      <w:r>
        <w:rPr>
          <w:b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2B31FE">
        <w:rPr>
          <w:b/>
          <w:sz w:val="24"/>
          <w:szCs w:val="24"/>
        </w:rPr>
        <w:t> </w:t>
      </w:r>
      <w:r w:rsidR="002B31FE">
        <w:rPr>
          <w:b/>
          <w:sz w:val="24"/>
          <w:szCs w:val="24"/>
        </w:rPr>
        <w:t> </w:t>
      </w:r>
      <w:r w:rsidR="002B31FE">
        <w:rPr>
          <w:b/>
          <w:sz w:val="24"/>
          <w:szCs w:val="24"/>
        </w:rPr>
        <w:t> </w:t>
      </w:r>
      <w:r w:rsidR="002B31FE">
        <w:rPr>
          <w:b/>
          <w:sz w:val="24"/>
          <w:szCs w:val="24"/>
        </w:rPr>
        <w:t> </w:t>
      </w:r>
      <w:r w:rsidR="002B31FE"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14:paraId="409F6500" w14:textId="77777777" w:rsidR="005A67E6" w:rsidRDefault="005A67E6" w:rsidP="0066524D">
      <w:pPr>
        <w:tabs>
          <w:tab w:val="left" w:pos="1075"/>
        </w:tabs>
        <w:rPr>
          <w:b/>
          <w:sz w:val="4"/>
          <w:szCs w:val="4"/>
        </w:rPr>
      </w:pPr>
    </w:p>
    <w:p w14:paraId="1E8E3738" w14:textId="48DCCC63" w:rsidR="005A67E6" w:rsidRPr="005A67E6" w:rsidRDefault="00DC415B" w:rsidP="0066524D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5A67E6" w:rsidRPr="005A67E6">
        <w:rPr>
          <w:b/>
          <w:sz w:val="24"/>
          <w:szCs w:val="24"/>
        </w:rPr>
        <w:t xml:space="preserve">Les </w:t>
      </w:r>
      <w:r w:rsidR="005A67E6">
        <w:rPr>
          <w:b/>
          <w:sz w:val="24"/>
          <w:szCs w:val="24"/>
        </w:rPr>
        <w:t>demandes de remboursement sont prises en compte pour les achats définitifs. Le délai de rétractation étant de 14 jours, le remboursement sera accepté et interviendra à partir du 15éme jours suivant votre achat</w:t>
      </w:r>
      <w:r w:rsidR="00232141">
        <w:rPr>
          <w:b/>
          <w:sz w:val="24"/>
          <w:szCs w:val="24"/>
        </w:rPr>
        <w:t xml:space="preserve"> sur 3</w:t>
      </w:r>
      <w:proofErr w:type="gramStart"/>
      <w:r w:rsidR="00232141">
        <w:rPr>
          <w:b/>
          <w:sz w:val="24"/>
          <w:szCs w:val="24"/>
        </w:rPr>
        <w:t>w.brancafroid.fr</w:t>
      </w:r>
      <w:proofErr w:type="gramEnd"/>
    </w:p>
    <w:p w14:paraId="17FCBA0B" w14:textId="77777777" w:rsidR="005A67E6" w:rsidRDefault="005A67E6" w:rsidP="0066524D">
      <w:pPr>
        <w:tabs>
          <w:tab w:val="left" w:pos="1075"/>
        </w:tabs>
        <w:rPr>
          <w:b/>
          <w:sz w:val="4"/>
          <w:szCs w:val="4"/>
        </w:rPr>
      </w:pPr>
    </w:p>
    <w:p w14:paraId="2CBDDB28" w14:textId="08ED3E04" w:rsidR="00D00DA2" w:rsidRDefault="003043F2" w:rsidP="0066524D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Commentaire</w:t>
      </w:r>
      <w:r w:rsidR="00CF182A">
        <w:rPr>
          <w:b/>
          <w:sz w:val="24"/>
          <w:szCs w:val="24"/>
        </w:rPr>
        <w:t xml:space="preserve"> : </w:t>
      </w:r>
      <w:r w:rsidR="003015B7">
        <w:rPr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3015B7">
        <w:rPr>
          <w:b/>
          <w:sz w:val="24"/>
          <w:szCs w:val="24"/>
        </w:rPr>
        <w:instrText xml:space="preserve"> FORMTEXT </w:instrText>
      </w:r>
      <w:r w:rsidR="003015B7">
        <w:rPr>
          <w:b/>
          <w:sz w:val="24"/>
          <w:szCs w:val="24"/>
        </w:rPr>
      </w:r>
      <w:r w:rsidR="003015B7">
        <w:rPr>
          <w:b/>
          <w:sz w:val="24"/>
          <w:szCs w:val="24"/>
        </w:rPr>
        <w:fldChar w:fldCharType="separate"/>
      </w:r>
      <w:r w:rsidR="002B31FE">
        <w:rPr>
          <w:b/>
          <w:sz w:val="24"/>
          <w:szCs w:val="24"/>
        </w:rPr>
        <w:t> </w:t>
      </w:r>
      <w:r w:rsidR="002B31FE">
        <w:rPr>
          <w:b/>
          <w:sz w:val="24"/>
          <w:szCs w:val="24"/>
        </w:rPr>
        <w:t> </w:t>
      </w:r>
      <w:r w:rsidR="002B31FE">
        <w:rPr>
          <w:b/>
          <w:sz w:val="24"/>
          <w:szCs w:val="24"/>
        </w:rPr>
        <w:t> </w:t>
      </w:r>
      <w:r w:rsidR="002B31FE">
        <w:rPr>
          <w:b/>
          <w:sz w:val="24"/>
          <w:szCs w:val="24"/>
        </w:rPr>
        <w:t> </w:t>
      </w:r>
      <w:r w:rsidR="002B31FE">
        <w:rPr>
          <w:b/>
          <w:sz w:val="24"/>
          <w:szCs w:val="24"/>
        </w:rPr>
        <w:t> </w:t>
      </w:r>
      <w:r w:rsidR="003015B7">
        <w:rPr>
          <w:b/>
          <w:sz w:val="24"/>
          <w:szCs w:val="24"/>
        </w:rPr>
        <w:fldChar w:fldCharType="end"/>
      </w:r>
      <w:bookmarkEnd w:id="2"/>
    </w:p>
    <w:p w14:paraId="417F6A3C" w14:textId="41A9C098" w:rsidR="0076219E" w:rsidRDefault="0076219E" w:rsidP="0066524D">
      <w:pPr>
        <w:tabs>
          <w:tab w:val="left" w:pos="1075"/>
        </w:tabs>
        <w:rPr>
          <w:b/>
          <w:sz w:val="24"/>
          <w:szCs w:val="24"/>
        </w:rPr>
      </w:pPr>
    </w:p>
    <w:p w14:paraId="709B596E" w14:textId="16CDB48D" w:rsidR="00DC415B" w:rsidRDefault="00DC415B" w:rsidP="0066524D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Le remboursement se limite au frais de livraison apparaissant sur votre facture. Il sera effectué directement sur le compte ayant été débité pour les règlements effectués en CB.</w:t>
      </w:r>
      <w:r w:rsidR="00486E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Pour le règlement effectué par chèque ou par virement, merci de joindre un RIB à votre mail ou votre courrier</w:t>
      </w:r>
      <w:r w:rsidR="00486EFB">
        <w:rPr>
          <w:b/>
          <w:sz w:val="24"/>
          <w:szCs w:val="24"/>
        </w:rPr>
        <w:t xml:space="preserve">. L’avoir et le remboursement seront effectués </w:t>
      </w:r>
      <w:proofErr w:type="gramStart"/>
      <w:r w:rsidR="00486EFB">
        <w:rPr>
          <w:b/>
          <w:sz w:val="24"/>
          <w:szCs w:val="24"/>
        </w:rPr>
        <w:t>à la même entête</w:t>
      </w:r>
      <w:proofErr w:type="gramEnd"/>
      <w:r w:rsidR="00486EFB">
        <w:rPr>
          <w:b/>
          <w:sz w:val="24"/>
          <w:szCs w:val="24"/>
        </w:rPr>
        <w:t xml:space="preserve"> et sur le même compte figurant sur la facture d’achat du(des) produit(s) concerné(s)</w:t>
      </w:r>
    </w:p>
    <w:p w14:paraId="0F8E4722" w14:textId="77777777" w:rsidR="007F0D10" w:rsidRDefault="007F0D10" w:rsidP="009A2008">
      <w:pPr>
        <w:pStyle w:val="Sansinterligne"/>
        <w:rPr>
          <w:sz w:val="24"/>
          <w:szCs w:val="24"/>
        </w:rPr>
      </w:pPr>
    </w:p>
    <w:p w14:paraId="4E30FCD6" w14:textId="77777777" w:rsidR="007F0D10" w:rsidRDefault="007F0D10" w:rsidP="009A2008">
      <w:pPr>
        <w:pStyle w:val="Sansinterligne"/>
        <w:rPr>
          <w:b/>
          <w:sz w:val="18"/>
          <w:szCs w:val="18"/>
        </w:rPr>
      </w:pPr>
    </w:p>
    <w:p w14:paraId="204D8AD2" w14:textId="2F3C0208" w:rsidR="008B573E" w:rsidRPr="00246F2C" w:rsidRDefault="00246F2C" w:rsidP="00246F2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46F2C">
        <w:rPr>
          <w:b/>
          <w:sz w:val="24"/>
          <w:szCs w:val="24"/>
        </w:rPr>
        <w:t xml:space="preserve">Espace réservé </w:t>
      </w:r>
      <w:r w:rsidR="00DC415B">
        <w:rPr>
          <w:b/>
          <w:sz w:val="24"/>
          <w:szCs w:val="24"/>
        </w:rPr>
        <w:t>à Branca Froid</w:t>
      </w:r>
    </w:p>
    <w:p w14:paraId="6FAEADFA" w14:textId="6838AD1F" w:rsidR="00246F2C" w:rsidRPr="00246F2C" w:rsidRDefault="00DC415B" w:rsidP="005B14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Demande </w:t>
      </w:r>
      <w:r w:rsidR="00246F2C" w:rsidRPr="00246F2C">
        <w:rPr>
          <w:b/>
          <w:sz w:val="24"/>
          <w:szCs w:val="24"/>
        </w:rPr>
        <w:t>reçu</w:t>
      </w:r>
      <w:r>
        <w:rPr>
          <w:b/>
          <w:sz w:val="24"/>
          <w:szCs w:val="24"/>
        </w:rPr>
        <w:t>e</w:t>
      </w:r>
      <w:r w:rsidR="00246F2C" w:rsidRPr="00246F2C">
        <w:rPr>
          <w:b/>
          <w:sz w:val="24"/>
          <w:szCs w:val="24"/>
        </w:rPr>
        <w:t xml:space="preserve"> le : </w:t>
      </w:r>
    </w:p>
    <w:p w14:paraId="5C71A3BC" w14:textId="7FED7586" w:rsidR="009A2008" w:rsidRPr="009A2008" w:rsidRDefault="003015B7" w:rsidP="005B1402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>
        <w:rPr>
          <w:b/>
          <w:sz w:val="24"/>
          <w:szCs w:val="24"/>
        </w:rPr>
        <w:instrText xml:space="preserve"> FORMCHECKBOX </w:instrText>
      </w:r>
      <w:r w:rsidR="00486EFB">
        <w:rPr>
          <w:b/>
          <w:sz w:val="24"/>
          <w:szCs w:val="24"/>
        </w:rPr>
      </w:r>
      <w:r w:rsidR="00486EFB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3"/>
      <w:r w:rsidR="000166C1">
        <w:rPr>
          <w:b/>
          <w:sz w:val="24"/>
          <w:szCs w:val="24"/>
        </w:rPr>
        <w:t xml:space="preserve"> - </w:t>
      </w:r>
      <w:r w:rsidR="009A2008" w:rsidRPr="009A2008">
        <w:rPr>
          <w:b/>
          <w:sz w:val="24"/>
          <w:szCs w:val="24"/>
        </w:rPr>
        <w:t>R</w:t>
      </w:r>
      <w:r w:rsidR="00DC415B">
        <w:rPr>
          <w:b/>
          <w:sz w:val="24"/>
          <w:szCs w:val="24"/>
        </w:rPr>
        <w:t>emboursement</w:t>
      </w:r>
      <w:r w:rsidR="009A2008" w:rsidRPr="009A2008">
        <w:rPr>
          <w:b/>
          <w:sz w:val="24"/>
          <w:szCs w:val="24"/>
        </w:rPr>
        <w:t xml:space="preserve"> accepté</w:t>
      </w:r>
      <w:r w:rsidR="009A2008">
        <w:rPr>
          <w:b/>
          <w:sz w:val="24"/>
          <w:szCs w:val="24"/>
        </w:rPr>
        <w:t>.</w:t>
      </w:r>
    </w:p>
    <w:p w14:paraId="64A11CF9" w14:textId="3A5C2B9D" w:rsidR="009A2008" w:rsidRPr="00486EFB" w:rsidRDefault="003015B7" w:rsidP="005B1402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b/>
          <w:sz w:val="24"/>
          <w:szCs w:val="24"/>
        </w:rPr>
        <w:instrText xml:space="preserve"> FORMCHECKBOX </w:instrText>
      </w:r>
      <w:r w:rsidR="00486EFB">
        <w:rPr>
          <w:b/>
          <w:sz w:val="24"/>
          <w:szCs w:val="24"/>
        </w:rPr>
      </w:r>
      <w:r w:rsidR="00486EFB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4"/>
      <w:r w:rsidR="000166C1">
        <w:rPr>
          <w:b/>
          <w:sz w:val="24"/>
          <w:szCs w:val="24"/>
        </w:rPr>
        <w:t xml:space="preserve"> - Remboursement effectué</w:t>
      </w:r>
    </w:p>
    <w:p w14:paraId="186C41C1" w14:textId="692214CD" w:rsidR="00232141" w:rsidRPr="00232141" w:rsidRDefault="00232141" w:rsidP="00232141">
      <w:pPr>
        <w:pStyle w:val="Paragraphedeliste"/>
        <w:jc w:val="center"/>
        <w:rPr>
          <w:b/>
          <w:color w:val="FF0000"/>
        </w:rPr>
      </w:pPr>
      <w:r w:rsidRPr="00232141">
        <w:rPr>
          <w:b/>
          <w:color w:val="FF0000"/>
        </w:rPr>
        <w:t>* Les produits éligibles sont signalés sur leurs fiches produits</w:t>
      </w:r>
    </w:p>
    <w:sectPr w:rsidR="00232141" w:rsidRPr="00232141" w:rsidSect="008B57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07" w:right="1440" w:bottom="1440" w:left="144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A1E1" w14:textId="77777777" w:rsidR="006A47E9" w:rsidRDefault="006A47E9" w:rsidP="0022263B">
      <w:pPr>
        <w:spacing w:after="0" w:line="240" w:lineRule="auto"/>
      </w:pPr>
      <w:r>
        <w:separator/>
      </w:r>
    </w:p>
  </w:endnote>
  <w:endnote w:type="continuationSeparator" w:id="0">
    <w:p w14:paraId="4D68CAC7" w14:textId="77777777" w:rsidR="006A47E9" w:rsidRDefault="006A47E9" w:rsidP="0022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81A8" w14:textId="77777777" w:rsidR="00344BA8" w:rsidRDefault="00344B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C31A" w14:textId="77777777" w:rsidR="000445D0" w:rsidRPr="00BD43D6" w:rsidRDefault="000445D0" w:rsidP="000445D0">
    <w:pPr>
      <w:pBdr>
        <w:top w:val="single" w:sz="6" w:space="0" w:color="4472C4"/>
      </w:pBdr>
      <w:tabs>
        <w:tab w:val="left" w:pos="615"/>
        <w:tab w:val="center" w:pos="4513"/>
        <w:tab w:val="right" w:pos="9026"/>
      </w:tabs>
      <w:spacing w:before="240"/>
      <w:rPr>
        <w:rFonts w:ascii="Calibri" w:eastAsia="Calibri" w:hAnsi="Calibri"/>
      </w:rPr>
    </w:pPr>
    <w:r w:rsidRPr="00BD43D6">
      <w:rPr>
        <w:rFonts w:ascii="Calibri" w:eastAsia="Calibri" w:hAnsi="Calibri"/>
      </w:rPr>
      <w:tab/>
    </w:r>
  </w:p>
  <w:p w14:paraId="05D092C4" w14:textId="77777777" w:rsidR="000445D0" w:rsidRPr="00BD43D6" w:rsidRDefault="000445D0" w:rsidP="000445D0">
    <w:pPr>
      <w:tabs>
        <w:tab w:val="center" w:pos="4513"/>
        <w:tab w:val="right" w:pos="9026"/>
      </w:tabs>
      <w:jc w:val="center"/>
      <w:rPr>
        <w:rFonts w:ascii="Calibri" w:eastAsia="Calibri" w:hAnsi="Calibri"/>
        <w:sz w:val="16"/>
        <w:szCs w:val="16"/>
      </w:rPr>
    </w:pPr>
    <w:r w:rsidRPr="00BD43D6">
      <w:rPr>
        <w:rFonts w:ascii="Calibri" w:eastAsia="Calibri" w:hAnsi="Calibri"/>
        <w:sz w:val="16"/>
        <w:szCs w:val="16"/>
      </w:rPr>
      <w:t>SAS au capital de 30000€ - Siret 42098053400036 – APE 4322B – N° CEE FR 62 4209809534</w:t>
    </w:r>
  </w:p>
  <w:p w14:paraId="2D9B2645" w14:textId="77777777" w:rsidR="000445D0" w:rsidRDefault="000445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CDAE" w14:textId="77777777" w:rsidR="00344BA8" w:rsidRDefault="00344B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9AF9" w14:textId="77777777" w:rsidR="006A47E9" w:rsidRDefault="006A47E9" w:rsidP="0022263B">
      <w:pPr>
        <w:spacing w:after="0" w:line="240" w:lineRule="auto"/>
      </w:pPr>
      <w:r>
        <w:separator/>
      </w:r>
    </w:p>
  </w:footnote>
  <w:footnote w:type="continuationSeparator" w:id="0">
    <w:p w14:paraId="3F7D52DB" w14:textId="77777777" w:rsidR="006A47E9" w:rsidRDefault="006A47E9" w:rsidP="0022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9F71" w14:textId="77777777" w:rsidR="00344BA8" w:rsidRDefault="00344B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40BC" w14:textId="77777777" w:rsidR="0022263B" w:rsidRDefault="0022263B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5815C0E" wp14:editId="5F1A4FEF">
          <wp:simplePos x="0" y="0"/>
          <wp:positionH relativeFrom="margin">
            <wp:posOffset>-638175</wp:posOffset>
          </wp:positionH>
          <wp:positionV relativeFrom="paragraph">
            <wp:posOffset>-377825</wp:posOffset>
          </wp:positionV>
          <wp:extent cx="7134860" cy="1114425"/>
          <wp:effectExtent l="0" t="0" r="8890" b="952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8635" cy="1130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E4E9A" w14:textId="77777777" w:rsidR="0022263B" w:rsidRDefault="0022263B">
    <w:pPr>
      <w:pStyle w:val="En-tte"/>
    </w:pPr>
  </w:p>
  <w:p w14:paraId="749A4FC5" w14:textId="77777777" w:rsidR="0022263B" w:rsidRDefault="0022263B">
    <w:pPr>
      <w:pStyle w:val="En-tte"/>
    </w:pPr>
  </w:p>
  <w:p w14:paraId="7C14C398" w14:textId="77777777" w:rsidR="000445D0" w:rsidRDefault="000445D0">
    <w:pPr>
      <w:pStyle w:val="En-tte"/>
    </w:pPr>
  </w:p>
  <w:p w14:paraId="43A09E32" w14:textId="77777777" w:rsidR="000445D0" w:rsidRDefault="000445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AB3C" w14:textId="77777777" w:rsidR="00344BA8" w:rsidRDefault="00344B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1012"/>
    <w:multiLevelType w:val="hybridMultilevel"/>
    <w:tmpl w:val="DBD2AED0"/>
    <w:lvl w:ilvl="0" w:tplc="23C24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5DD7"/>
    <w:multiLevelType w:val="hybridMultilevel"/>
    <w:tmpl w:val="4E92A348"/>
    <w:lvl w:ilvl="0" w:tplc="44A01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A3707"/>
    <w:multiLevelType w:val="hybridMultilevel"/>
    <w:tmpl w:val="C6A8B35E"/>
    <w:lvl w:ilvl="0" w:tplc="DCBA7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C45FB"/>
    <w:multiLevelType w:val="hybridMultilevel"/>
    <w:tmpl w:val="335CB0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00A1E"/>
    <w:multiLevelType w:val="hybridMultilevel"/>
    <w:tmpl w:val="4AEEF232"/>
    <w:lvl w:ilvl="0" w:tplc="F2740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b2P1FUMRhM7mNuShrCRE8/6+2ZXXP+cWmLjNKaYmaXe+N8LOwUm2WiYnRllJ0vVavvmnzm+dMAL4CbqzXYM1Q==" w:salt="0X/ynffElF5kQ7oN4FCdS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3B"/>
    <w:rsid w:val="000166C1"/>
    <w:rsid w:val="000445D0"/>
    <w:rsid w:val="00066E0B"/>
    <w:rsid w:val="00091146"/>
    <w:rsid w:val="000B60C0"/>
    <w:rsid w:val="000C2331"/>
    <w:rsid w:val="0010333C"/>
    <w:rsid w:val="001B596B"/>
    <w:rsid w:val="0022263B"/>
    <w:rsid w:val="00232141"/>
    <w:rsid w:val="002351A8"/>
    <w:rsid w:val="00246F2C"/>
    <w:rsid w:val="002B31FE"/>
    <w:rsid w:val="002D4B1E"/>
    <w:rsid w:val="003015B7"/>
    <w:rsid w:val="003043F2"/>
    <w:rsid w:val="00330AAC"/>
    <w:rsid w:val="00344BA8"/>
    <w:rsid w:val="003742A0"/>
    <w:rsid w:val="00430DB4"/>
    <w:rsid w:val="00486EFB"/>
    <w:rsid w:val="00511965"/>
    <w:rsid w:val="00527E80"/>
    <w:rsid w:val="00590031"/>
    <w:rsid w:val="005A2F41"/>
    <w:rsid w:val="005A67E6"/>
    <w:rsid w:val="005B1402"/>
    <w:rsid w:val="005B3A8C"/>
    <w:rsid w:val="005E5D20"/>
    <w:rsid w:val="005F47F5"/>
    <w:rsid w:val="006154B7"/>
    <w:rsid w:val="0066524D"/>
    <w:rsid w:val="006A47E9"/>
    <w:rsid w:val="006C39AA"/>
    <w:rsid w:val="0071526A"/>
    <w:rsid w:val="00730516"/>
    <w:rsid w:val="0076219E"/>
    <w:rsid w:val="007E1FD7"/>
    <w:rsid w:val="007F0D10"/>
    <w:rsid w:val="00883E43"/>
    <w:rsid w:val="008B573E"/>
    <w:rsid w:val="00943680"/>
    <w:rsid w:val="009A2008"/>
    <w:rsid w:val="009A6806"/>
    <w:rsid w:val="009D3C82"/>
    <w:rsid w:val="00A00B38"/>
    <w:rsid w:val="00A863DD"/>
    <w:rsid w:val="00B329CA"/>
    <w:rsid w:val="00BA6374"/>
    <w:rsid w:val="00C045B1"/>
    <w:rsid w:val="00C5341E"/>
    <w:rsid w:val="00C53C8C"/>
    <w:rsid w:val="00C718E7"/>
    <w:rsid w:val="00C73D41"/>
    <w:rsid w:val="00C87B78"/>
    <w:rsid w:val="00CA61CF"/>
    <w:rsid w:val="00CF182A"/>
    <w:rsid w:val="00D00DA2"/>
    <w:rsid w:val="00D625BE"/>
    <w:rsid w:val="00D6729F"/>
    <w:rsid w:val="00DC415B"/>
    <w:rsid w:val="00E44EB8"/>
    <w:rsid w:val="00F243F9"/>
    <w:rsid w:val="00F26E09"/>
    <w:rsid w:val="00F93AB0"/>
    <w:rsid w:val="00FB46DF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3B0DF0"/>
  <w15:chartTrackingRefBased/>
  <w15:docId w15:val="{52652A0F-A52B-4F0D-A06A-529B176E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63B"/>
  </w:style>
  <w:style w:type="paragraph" w:styleId="Pieddepage">
    <w:name w:val="footer"/>
    <w:basedOn w:val="Normal"/>
    <w:link w:val="PieddepageCar"/>
    <w:uiPriority w:val="99"/>
    <w:unhideWhenUsed/>
    <w:rsid w:val="0022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63B"/>
  </w:style>
  <w:style w:type="paragraph" w:styleId="Paragraphedeliste">
    <w:name w:val="List Paragraph"/>
    <w:basedOn w:val="Normal"/>
    <w:uiPriority w:val="34"/>
    <w:qFormat/>
    <w:rsid w:val="000445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5D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152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526A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44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rancafroid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796A-D213-4F2B-9D61-4B6A97BD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 Branca Froid</dc:creator>
  <cp:keywords/>
  <dc:description/>
  <cp:lastModifiedBy>Laurent Branca Froid</cp:lastModifiedBy>
  <cp:revision>3</cp:revision>
  <cp:lastPrinted>2018-12-06T13:45:00Z</cp:lastPrinted>
  <dcterms:created xsi:type="dcterms:W3CDTF">2022-01-16T18:43:00Z</dcterms:created>
  <dcterms:modified xsi:type="dcterms:W3CDTF">2022-01-16T19:41:00Z</dcterms:modified>
</cp:coreProperties>
</file>